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netlabel_tools</w:t>
      </w:r>
      <w:r>
        <w:rPr>
          <w:rStyle w:val="a0"/>
          <w:rFonts w:ascii="Arial" w:hAnsi="Arial"/>
          <w:b w:val="0"/>
          <w:sz w:val="21"/>
        </w:rPr>
        <w:t xml:space="preserve"> </w:t>
      </w:r>
      <w:r>
        <w:rPr>
          <w:rStyle w:val="a0"/>
          <w:rFonts w:ascii="Arial" w:hAnsi="Arial"/>
          <w:b w:val="0"/>
          <w:sz w:val="21"/>
        </w:rPr>
        <w:t>0.30.0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&lt;dbn.lists@gmail.com&gt;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2012 Free Software Foundation, Inc. This configure script is free software; the Free Software Foundation gives unlimited permission to copy, distribute and modify it. </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 xml:space="preserve">Copyright (C) 2010-2015 Free Software Foundation, Inc. </w:t>
      </w:r>
    </w:p>
    <w:p>
      <w:pPr>
        <w:spacing w:line="420" w:lineRule="exact"/>
      </w:pPr>
      <w:r>
        <w:rPr>
          <w:rStyle w:val="a0"/>
          <w:rFonts w:ascii="Arial" w:hAnsi="Arial"/>
          <w:sz w:val="20"/>
        </w:rPr>
        <w:t>Copyright (C) 2010-2014 Free Software Foundation, Inc. Written by Peter Rosin &lt;peda@lysator.liu.se&gt;.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 xml:space="preserve">Copyright (C) 2004-2015 Free Software Foundation, Inc. </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 xml:space="preserve">Copyright (C) 1996-2015 Free Software Foundation, Inc. This is free software; see the source for copying conditions. </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 The contribution was provided directly to me by some other</w:t>
      </w:r>
    </w:p>
    <w:p>
      <w:pPr>
        <w:spacing w:line="420" w:lineRule="exact"/>
      </w:pPr>
      <w:r>
        <w:rPr>
          <w:rStyle w:val="a0"/>
          <w:rFonts w:ascii="Arial" w:hAnsi="Arial"/>
          <w:sz w:val="20"/>
        </w:rPr>
        <w:t>(c) Copyright Huw Davies &lt;huw@codeweavers.com&gt;, 2015</w:t>
      </w:r>
    </w:p>
    <w:p>
      <w:pPr>
        <w:spacing w:line="420" w:lineRule="exact"/>
      </w:pPr>
      <w:r>
        <w:rPr>
          <w:rStyle w:val="a0"/>
          <w:rFonts w:ascii="Arial" w:hAnsi="Arial"/>
          <w:sz w:val="20"/>
        </w:rPr>
        <w:t>(c) Copyright Hewlett-Packard Development Company, L.P., 2006, 2008</w:t>
      </w:r>
    </w:p>
    <w:p>
      <w:pPr>
        <w:spacing w:line="420" w:lineRule="exact"/>
      </w:pPr>
      <w:r>
        <w:rPr>
          <w:rStyle w:val="a0"/>
          <w:rFonts w:ascii="Arial" w:hAnsi="Arial"/>
          <w:sz w:val="20"/>
        </w:rPr>
        <w:t>(c) Copyright Hewlett-Packard Development Company, L.P., 2006, 2007</w:t>
      </w:r>
    </w:p>
    <w:p>
      <w:pPr>
        <w:spacing w:line="420" w:lineRule="exact"/>
      </w:pPr>
      <w:r>
        <w:rPr>
          <w:rStyle w:val="a0"/>
          <w:rFonts w:ascii="Arial" w:hAnsi="Arial"/>
          <w:sz w:val="20"/>
        </w:rPr>
        <w:t>(c) Copyright Hewlett-Packard Development Company, L.P., 2006</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